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DA64CB">
      <w:pPr>
        <w:widowControl w:val="0"/>
        <w:spacing w:after="0" w:line="240" w:lineRule="auto"/>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179C0" w:rsidRDefault="006179C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79C0" w:rsidRPr="006179C0" w:rsidRDefault="006179C0" w:rsidP="006179C0">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sidR="007D67A0">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sidR="0068156D">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007D67A0" w:rsidRPr="007D67A0">
        <w:rPr>
          <w:rFonts w:ascii="Arial" w:hAnsi="Arial" w:cs="Arial"/>
          <w:b/>
          <w:color w:val="000000" w:themeColor="text1"/>
          <w:sz w:val="20"/>
          <w:szCs w:val="20"/>
        </w:rPr>
        <w:t>MEJORAMIENTO DEL SERVICIO DE TRANSITABILIDAD DEL CAMINO VECINAL SIGUES – SANTA ROSA DE SIGUES – EL VERDE –</w:t>
      </w:r>
      <w:r w:rsidR="007D67A0">
        <w:rPr>
          <w:rFonts w:ascii="Arial" w:hAnsi="Arial" w:cs="Arial"/>
          <w:b/>
          <w:color w:val="000000" w:themeColor="text1"/>
          <w:sz w:val="20"/>
          <w:szCs w:val="20"/>
        </w:rPr>
        <w:t xml:space="preserve"> </w:t>
      </w:r>
      <w:r w:rsidR="007D67A0" w:rsidRPr="007D67A0">
        <w:rPr>
          <w:rFonts w:ascii="Arial" w:hAnsi="Arial" w:cs="Arial"/>
          <w:b/>
          <w:color w:val="000000" w:themeColor="text1"/>
          <w:sz w:val="20"/>
          <w:szCs w:val="20"/>
        </w:rPr>
        <w:t>CHANGOMARCA,</w:t>
      </w:r>
      <w:r w:rsidR="00F326BD">
        <w:rPr>
          <w:rFonts w:ascii="Arial" w:hAnsi="Arial" w:cs="Arial"/>
          <w:b/>
          <w:color w:val="000000" w:themeColor="text1"/>
          <w:sz w:val="20"/>
          <w:szCs w:val="20"/>
        </w:rPr>
        <w:t xml:space="preserve"> </w:t>
      </w:r>
      <w:r w:rsidR="007D67A0" w:rsidRPr="007D67A0">
        <w:rPr>
          <w:rFonts w:ascii="Arial" w:hAnsi="Arial" w:cs="Arial"/>
          <w:b/>
          <w:color w:val="000000" w:themeColor="text1"/>
          <w:sz w:val="20"/>
          <w:szCs w:val="20"/>
        </w:rPr>
        <w:t>DISTRITO DE QUEROCOTO, PROVINCIA DE CHOTA, DEPARTAMENTO DE CAJAMARCA</w:t>
      </w:r>
      <w:r w:rsidR="007D67A0" w:rsidRPr="007D67A0">
        <w:rPr>
          <w:rFonts w:ascii="Arial" w:hAnsi="Arial" w:cs="Arial"/>
          <w:b/>
          <w:i/>
          <w:color w:val="000000" w:themeColor="text1"/>
          <w:sz w:val="20"/>
          <w:szCs w:val="20"/>
        </w:rPr>
        <w:t>”</w:t>
      </w:r>
      <w:r w:rsidR="002379A3">
        <w:rPr>
          <w:rFonts w:ascii="Arial" w:hAnsi="Arial" w:cs="Arial"/>
          <w:b/>
          <w:i/>
          <w:color w:val="000000" w:themeColor="text1"/>
          <w:sz w:val="20"/>
          <w:szCs w:val="20"/>
        </w:rPr>
        <w:t>.</w:t>
      </w:r>
    </w:p>
    <w:p w:rsidR="006179C0" w:rsidRDefault="006179C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71291C" w:rsidRPr="00D720ED"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Pr>
          <w:rFonts w:ascii="Arial" w:eastAsia="Batang" w:hAnsi="Arial" w:cs="Arial"/>
          <w:color w:val="000000"/>
          <w:sz w:val="20"/>
          <w:szCs w:val="20"/>
          <w:lang w:eastAsia="es-PE"/>
        </w:rPr>
        <w:t xml:space="preserve"> </w:t>
      </w:r>
      <w:r w:rsidR="00214967" w:rsidRPr="00214967">
        <w:rPr>
          <w:rFonts w:ascii="Arial" w:eastAsia="Batang" w:hAnsi="Arial" w:cs="Arial"/>
          <w:color w:val="000000"/>
          <w:sz w:val="20"/>
          <w:szCs w:val="20"/>
          <w:lang w:eastAsia="es-PE"/>
        </w:rPr>
        <w:t xml:space="preserve">Consultoría para la </w:t>
      </w:r>
      <w:r w:rsidR="0068156D">
        <w:rPr>
          <w:rFonts w:ascii="Arial" w:eastAsia="Batang" w:hAnsi="Arial" w:cs="Arial"/>
          <w:color w:val="000000"/>
          <w:sz w:val="20"/>
          <w:szCs w:val="20"/>
          <w:lang w:eastAsia="es-PE"/>
        </w:rPr>
        <w:t>elaboración</w:t>
      </w:r>
      <w:r w:rsidR="00214967" w:rsidRPr="00214967">
        <w:rPr>
          <w:rFonts w:ascii="Arial" w:eastAsia="Batang" w:hAnsi="Arial" w:cs="Arial"/>
          <w:color w:val="000000"/>
          <w:sz w:val="20"/>
          <w:szCs w:val="20"/>
          <w:lang w:eastAsia="es-PE"/>
        </w:rPr>
        <w:t xml:space="preserve"> del EXPEDIENTE TÉCNICO del Proyecto: </w:t>
      </w:r>
      <w:r w:rsidR="008A3A85" w:rsidRPr="002A25EB">
        <w:rPr>
          <w:rFonts w:ascii="Arial" w:eastAsia="Batang" w:hAnsi="Arial" w:cs="Arial"/>
          <w:b/>
          <w:color w:val="000000"/>
          <w:sz w:val="20"/>
          <w:szCs w:val="20"/>
          <w:lang w:eastAsia="es-PE"/>
        </w:rPr>
        <w:t>“</w:t>
      </w:r>
      <w:r w:rsidR="00DD0BF7" w:rsidRPr="007D67A0">
        <w:rPr>
          <w:rFonts w:ascii="Arial" w:hAnsi="Arial" w:cs="Arial"/>
          <w:b/>
          <w:color w:val="000000" w:themeColor="text1"/>
          <w:sz w:val="20"/>
          <w:szCs w:val="20"/>
        </w:rPr>
        <w:t>MEJORAMIENTO DEL SERVICIO DE TRANSITABILIDAD DEL CAMINO VECINAL SIGUES – SANTA ROSA DE SIGUES – EL VERDE –</w:t>
      </w:r>
      <w:r w:rsidR="00DD0BF7">
        <w:rPr>
          <w:rFonts w:ascii="Arial" w:hAnsi="Arial" w:cs="Arial"/>
          <w:b/>
          <w:color w:val="000000" w:themeColor="text1"/>
          <w:sz w:val="20"/>
          <w:szCs w:val="20"/>
        </w:rPr>
        <w:t xml:space="preserve"> </w:t>
      </w:r>
      <w:r w:rsidR="00DD0BF7" w:rsidRPr="007D67A0">
        <w:rPr>
          <w:rFonts w:ascii="Arial" w:hAnsi="Arial" w:cs="Arial"/>
          <w:b/>
          <w:color w:val="000000" w:themeColor="text1"/>
          <w:sz w:val="20"/>
          <w:szCs w:val="20"/>
        </w:rPr>
        <w:t>CHANGOMARCA,</w:t>
      </w:r>
      <w:r w:rsidR="00DD0BF7">
        <w:rPr>
          <w:rFonts w:ascii="Arial" w:hAnsi="Arial" w:cs="Arial"/>
          <w:b/>
          <w:color w:val="000000" w:themeColor="text1"/>
          <w:sz w:val="20"/>
          <w:szCs w:val="20"/>
        </w:rPr>
        <w:t xml:space="preserve"> </w:t>
      </w:r>
      <w:r w:rsidR="00DD0BF7" w:rsidRPr="007D67A0">
        <w:rPr>
          <w:rFonts w:ascii="Arial" w:hAnsi="Arial" w:cs="Arial"/>
          <w:b/>
          <w:color w:val="000000" w:themeColor="text1"/>
          <w:sz w:val="20"/>
          <w:szCs w:val="20"/>
        </w:rPr>
        <w:t>DISTRITO DE QUEROCOTO, PROVINCIA DE CHOTA, DEPARTAMENTO DE CAJAMARCA</w:t>
      </w:r>
      <w:r w:rsidR="008A3A85" w:rsidRPr="002A25EB">
        <w:rPr>
          <w:rFonts w:ascii="Arial" w:eastAsia="Batang" w:hAnsi="Arial" w:cs="Arial"/>
          <w:b/>
          <w:color w:val="000000"/>
          <w:sz w:val="20"/>
          <w:szCs w:val="20"/>
          <w:lang w:eastAsia="es-PE"/>
        </w:rPr>
        <w:t>”</w:t>
      </w:r>
      <w:r w:rsidR="006F589B">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de conformidad con los Términos de Referencia que se indican en el numeral 3.1 del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7B58A9">
        <w:rPr>
          <w:rFonts w:ascii="Arial" w:eastAsia="Batang" w:hAnsi="Arial" w:cs="Arial"/>
          <w:b/>
          <w:color w:val="000000"/>
          <w:sz w:val="20"/>
          <w:szCs w:val="20"/>
          <w:lang w:eastAsia="es-PE"/>
        </w:rPr>
        <w:t>ELABORACIÓN</w:t>
      </w:r>
      <w:r w:rsidR="008F24B1">
        <w:rPr>
          <w:rFonts w:ascii="Arial" w:eastAsia="Batang" w:hAnsi="Arial" w:cs="Arial"/>
          <w:b/>
          <w:color w:val="000000"/>
          <w:sz w:val="20"/>
          <w:szCs w:val="20"/>
          <w:lang w:eastAsia="es-PE"/>
        </w:rPr>
        <w:t xml:space="preserve"> DE</w:t>
      </w:r>
      <w:r w:rsidR="00A80999">
        <w:rPr>
          <w:rFonts w:ascii="Arial" w:eastAsia="Batang" w:hAnsi="Arial" w:cs="Arial"/>
          <w:b/>
          <w:color w:val="000000"/>
          <w:sz w:val="20"/>
          <w:szCs w:val="20"/>
          <w:lang w:eastAsia="es-PE"/>
        </w:rPr>
        <w:t>L</w:t>
      </w:r>
      <w:r w:rsidR="008F24B1">
        <w:rPr>
          <w:rFonts w:ascii="Arial" w:eastAsia="Batang" w:hAnsi="Arial" w:cs="Arial"/>
          <w:b/>
          <w:color w:val="000000"/>
          <w:sz w:val="20"/>
          <w:szCs w:val="20"/>
          <w:lang w:eastAsia="es-PE"/>
        </w:rPr>
        <w:t xml:space="preserve"> EXPEDIENTE TÉCNICO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71291C" w:rsidRPr="005C5CDB"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Pr="009C4860"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lastRenderedPageBreak/>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E45303" w:rsidRPr="005C5CDB" w:rsidRDefault="00E45303" w:rsidP="00E45303">
      <w:pPr>
        <w:widowControl w:val="0"/>
        <w:jc w:val="both"/>
        <w:rPr>
          <w:rFonts w:ascii="Arial" w:hAnsi="Arial" w:cs="Arial"/>
          <w:sz w:val="20"/>
          <w:u w:val="single"/>
          <w:lang w:val="es-ES"/>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0068156D">
        <w:rPr>
          <w:rFonts w:ascii="Arial" w:hAnsi="Arial" w:cs="Arial"/>
          <w:b/>
          <w:bCs/>
          <w:sz w:val="20"/>
        </w:rPr>
        <w:t>elaboración</w:t>
      </w:r>
      <w:r w:rsidR="00BE7668" w:rsidRPr="00BE7668">
        <w:rPr>
          <w:rFonts w:ascii="Arial" w:hAnsi="Arial" w:cs="Arial"/>
          <w:b/>
          <w:bCs/>
          <w:sz w:val="20"/>
        </w:rPr>
        <w:t xml:space="preserve"> del EXPEDIENTE TÉCNICO del Proyecto</w:t>
      </w:r>
      <w:r w:rsidR="005C5CDB">
        <w:rPr>
          <w:rFonts w:ascii="Arial" w:hAnsi="Arial" w:cs="Arial"/>
          <w:b/>
          <w:bCs/>
          <w:sz w:val="20"/>
        </w:rPr>
        <w:t xml:space="preserve"> </w:t>
      </w:r>
      <w:r w:rsidR="003670CA" w:rsidRPr="00A90251">
        <w:rPr>
          <w:rFonts w:ascii="Arial" w:eastAsia="Times New Roman" w:hAnsi="Arial" w:cs="Arial"/>
          <w:b/>
          <w:sz w:val="20"/>
          <w:lang w:val="es-ES"/>
        </w:rPr>
        <w:t>“</w:t>
      </w:r>
      <w:r w:rsidR="00330B39" w:rsidRPr="007D67A0">
        <w:rPr>
          <w:rFonts w:ascii="Arial" w:hAnsi="Arial" w:cs="Arial"/>
          <w:b/>
          <w:color w:val="000000" w:themeColor="text1"/>
          <w:sz w:val="20"/>
        </w:rPr>
        <w:t>MEJORAMIENTO DEL SERVICIO DE TRANSITABILIDAD DEL CAMINO VECINAL SIGUES – SANTA ROSA DE SIGUES – EL VERDE –</w:t>
      </w:r>
      <w:r w:rsidR="00330B39">
        <w:rPr>
          <w:rFonts w:ascii="Arial" w:hAnsi="Arial" w:cs="Arial"/>
          <w:b/>
          <w:color w:val="000000" w:themeColor="text1"/>
          <w:sz w:val="20"/>
        </w:rPr>
        <w:t xml:space="preserve"> </w:t>
      </w:r>
      <w:r w:rsidR="00330B39" w:rsidRPr="007D67A0">
        <w:rPr>
          <w:rFonts w:ascii="Arial" w:hAnsi="Arial" w:cs="Arial"/>
          <w:b/>
          <w:color w:val="000000" w:themeColor="text1"/>
          <w:sz w:val="20"/>
        </w:rPr>
        <w:t>CHANGOMARCA,</w:t>
      </w:r>
      <w:r w:rsidR="00330B39">
        <w:rPr>
          <w:rFonts w:ascii="Arial" w:hAnsi="Arial" w:cs="Arial"/>
          <w:b/>
          <w:color w:val="000000" w:themeColor="text1"/>
          <w:sz w:val="20"/>
        </w:rPr>
        <w:t xml:space="preserve"> </w:t>
      </w:r>
      <w:r w:rsidR="00330B39" w:rsidRPr="007D67A0">
        <w:rPr>
          <w:rFonts w:ascii="Arial" w:hAnsi="Arial" w:cs="Arial"/>
          <w:b/>
          <w:color w:val="000000" w:themeColor="text1"/>
          <w:sz w:val="20"/>
        </w:rPr>
        <w:t>DISTRITO DE QUEROCOTO, PROVINCIA DE CHOTA, DEPARTAMENTO DE CAJAMARCA</w:t>
      </w:r>
      <w:r w:rsidR="003670CA" w:rsidRPr="00A90251">
        <w:rPr>
          <w:rFonts w:ascii="Arial" w:eastAsia="Times New Roman" w:hAnsi="Arial" w:cs="Arial"/>
          <w:b/>
          <w:sz w:val="20"/>
          <w:lang w:val="es-ES"/>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037F2B" w:rsidRPr="006179C0" w:rsidRDefault="00037F2B" w:rsidP="00037F2B">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sidR="0068156D">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037F2B" w:rsidRDefault="00037F2B" w:rsidP="009B324F">
      <w:pPr>
        <w:widowControl w:val="0"/>
        <w:autoSpaceDE w:val="0"/>
        <w:autoSpaceDN w:val="0"/>
        <w:adjustRightInd w:val="0"/>
        <w:spacing w:after="0" w:line="240" w:lineRule="auto"/>
        <w:jc w:val="both"/>
        <w:rPr>
          <w:rFonts w:ascii="Arial" w:hAnsi="Arial" w:cs="Arial"/>
          <w:sz w:val="20"/>
          <w:u w:val="single"/>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156D" w:rsidRPr="006179C0" w:rsidRDefault="0068156D" w:rsidP="0068156D">
      <w:pPr>
        <w:widowControl w:val="0"/>
        <w:autoSpaceDE w:val="0"/>
        <w:autoSpaceDN w:val="0"/>
        <w:adjustRightInd w:val="0"/>
        <w:spacing w:after="0" w:line="240" w:lineRule="auto"/>
        <w:jc w:val="both"/>
        <w:rPr>
          <w:rFonts w:ascii="Arial" w:eastAsia="Times New Roman" w:hAnsi="Arial" w:cs="Arial"/>
          <w:b/>
          <w:sz w:val="20"/>
          <w:szCs w:val="20"/>
          <w:lang w:val="es-ES"/>
        </w:rPr>
      </w:pPr>
      <w:r w:rsidRPr="006179C0">
        <w:rPr>
          <w:rFonts w:ascii="Arial" w:eastAsia="Times New Roman" w:hAnsi="Arial" w:cs="Arial"/>
          <w:b/>
          <w:sz w:val="20"/>
          <w:szCs w:val="20"/>
          <w:lang w:val="es-ES"/>
        </w:rPr>
        <w:t>CONCURSO PUBLICO Nº</w:t>
      </w:r>
      <w:r>
        <w:rPr>
          <w:rFonts w:ascii="Arial" w:eastAsia="Times New Roman" w:hAnsi="Arial" w:cs="Arial"/>
          <w:b/>
          <w:sz w:val="20"/>
          <w:szCs w:val="20"/>
          <w:lang w:val="es-ES"/>
        </w:rPr>
        <w:t xml:space="preserve"> 012</w:t>
      </w:r>
      <w:r w:rsidRPr="006179C0">
        <w:rPr>
          <w:rFonts w:ascii="Arial" w:eastAsia="Times New Roman" w:hAnsi="Arial" w:cs="Arial"/>
          <w:b/>
          <w:sz w:val="20"/>
          <w:szCs w:val="20"/>
          <w:lang w:val="es-ES"/>
        </w:rPr>
        <w:t xml:space="preserve">-2021-FSLG/CS – PRIMERA CONVOCATORIA para la contratación de Servicio de Consultoría para la </w:t>
      </w:r>
      <w:r>
        <w:rPr>
          <w:rFonts w:ascii="Arial" w:eastAsia="Times New Roman" w:hAnsi="Arial" w:cs="Arial"/>
          <w:b/>
          <w:sz w:val="20"/>
          <w:szCs w:val="20"/>
          <w:lang w:val="es-ES"/>
        </w:rPr>
        <w:t>elaboración</w:t>
      </w:r>
      <w:r w:rsidRPr="006179C0">
        <w:rPr>
          <w:rFonts w:ascii="Arial" w:eastAsia="Times New Roman" w:hAnsi="Arial" w:cs="Arial"/>
          <w:b/>
          <w:sz w:val="20"/>
          <w:szCs w:val="20"/>
          <w:lang w:val="es-ES"/>
        </w:rPr>
        <w:t xml:space="preserve"> del EXPEDIENTE TÉCNICO del Proyecto: </w:t>
      </w:r>
      <w:r w:rsidRPr="007D67A0">
        <w:rPr>
          <w:rFonts w:ascii="Arial" w:eastAsia="Times New Roman" w:hAnsi="Arial" w:cs="Arial"/>
          <w:b/>
          <w:sz w:val="20"/>
          <w:szCs w:val="20"/>
          <w:lang w:val="es-ES"/>
        </w:rPr>
        <w:t>“</w:t>
      </w:r>
      <w:r w:rsidRPr="007D67A0">
        <w:rPr>
          <w:rFonts w:ascii="Arial" w:hAnsi="Arial" w:cs="Arial"/>
          <w:b/>
          <w:color w:val="000000" w:themeColor="text1"/>
          <w:sz w:val="20"/>
          <w:szCs w:val="20"/>
        </w:rPr>
        <w:t>MEJORAMIENTO DEL SERVICIO DE TRANSITABILIDAD DEL CAMINO VECINAL SIGUES – SANTA ROSA DE SIGUES – EL VERDE –</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CHANGOMARCA,</w:t>
      </w:r>
      <w:r>
        <w:rPr>
          <w:rFonts w:ascii="Arial" w:hAnsi="Arial" w:cs="Arial"/>
          <w:b/>
          <w:color w:val="000000" w:themeColor="text1"/>
          <w:sz w:val="20"/>
          <w:szCs w:val="20"/>
        </w:rPr>
        <w:t xml:space="preserve"> </w:t>
      </w:r>
      <w:r w:rsidRPr="007D67A0">
        <w:rPr>
          <w:rFonts w:ascii="Arial" w:hAnsi="Arial" w:cs="Arial"/>
          <w:b/>
          <w:color w:val="000000" w:themeColor="text1"/>
          <w:sz w:val="20"/>
          <w:szCs w:val="20"/>
        </w:rPr>
        <w:t>DISTRITO DE QUEROCOTO, PROVINCIA DE CHOTA, DEPARTAMENTO DE CAJAMARCA</w:t>
      </w:r>
      <w:r w:rsidRPr="007D67A0">
        <w:rPr>
          <w:rFonts w:ascii="Arial" w:hAnsi="Arial" w:cs="Arial"/>
          <w:b/>
          <w:i/>
          <w:color w:val="000000" w:themeColor="text1"/>
          <w:sz w:val="20"/>
          <w:szCs w:val="20"/>
        </w:rPr>
        <w:t>”</w:t>
      </w:r>
      <w:r>
        <w:rPr>
          <w:rFonts w:ascii="Arial" w:hAnsi="Arial" w:cs="Arial"/>
          <w:b/>
          <w:i/>
          <w:color w:val="000000" w:themeColor="text1"/>
          <w:sz w:val="20"/>
          <w:szCs w:val="20"/>
        </w:rPr>
        <w:t>.</w:t>
      </w:r>
    </w:p>
    <w:p w:rsidR="004E1660" w:rsidRPr="00AC686C" w:rsidRDefault="004E1660" w:rsidP="00A73ED8">
      <w:pPr>
        <w:widowControl w:val="0"/>
        <w:rPr>
          <w:rFonts w:ascii="Arial" w:hAnsi="Arial" w:cs="Arial"/>
          <w:sz w:val="20"/>
          <w:lang w:val="es-ES"/>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D7" w:rsidRDefault="00CB0BD7" w:rsidP="009C4860">
      <w:pPr>
        <w:spacing w:after="0" w:line="240" w:lineRule="auto"/>
      </w:pPr>
      <w:r>
        <w:separator/>
      </w:r>
    </w:p>
  </w:endnote>
  <w:endnote w:type="continuationSeparator" w:id="0">
    <w:p w:rsidR="00CB0BD7" w:rsidRDefault="00CB0BD7"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9" w:rsidRDefault="007B58A9">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58A9" w:rsidRPr="000F6A09" w:rsidRDefault="007B58A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7B58A9" w:rsidRPr="000F6A09" w:rsidRDefault="007B58A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58A9" w:rsidRPr="000F6A09" w:rsidRDefault="007B58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7B58A9" w:rsidRPr="000F6A09" w:rsidRDefault="007B58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9" w:rsidRDefault="007B58A9">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58A9" w:rsidRPr="001802FF" w:rsidRDefault="007B58A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A64CB" w:rsidRPr="00DA64CB">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7B58A9" w:rsidRPr="001802FF" w:rsidRDefault="007B58A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A64CB" w:rsidRPr="00DA64CB">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rsidR="007B58A9" w:rsidRDefault="007B58A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9" w:rsidRDefault="007B58A9">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B58A9" w:rsidRPr="000F6A09" w:rsidRDefault="007B58A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7B58A9" w:rsidRPr="000F6A09" w:rsidRDefault="007B58A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B58A9" w:rsidRPr="000F6A09" w:rsidRDefault="007B58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7B58A9" w:rsidRPr="000F6A09" w:rsidRDefault="007B58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D7" w:rsidRDefault="00CB0BD7" w:rsidP="009C4860">
      <w:pPr>
        <w:spacing w:after="0" w:line="240" w:lineRule="auto"/>
      </w:pPr>
      <w:r>
        <w:separator/>
      </w:r>
    </w:p>
  </w:footnote>
  <w:footnote w:type="continuationSeparator" w:id="0">
    <w:p w:rsidR="00CB0BD7" w:rsidRDefault="00CB0BD7" w:rsidP="009C4860">
      <w:pPr>
        <w:spacing w:after="0" w:line="240" w:lineRule="auto"/>
      </w:pPr>
      <w:r>
        <w:continuationSeparator/>
      </w:r>
    </w:p>
  </w:footnote>
  <w:footnote w:id="1">
    <w:p w:rsidR="007B58A9" w:rsidRDefault="007B58A9"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7B58A9" w:rsidRPr="00F04A6F" w:rsidRDefault="007B58A9" w:rsidP="009C4860">
      <w:pPr>
        <w:pStyle w:val="Textonotapie"/>
        <w:rPr>
          <w:rFonts w:ascii="Arial" w:hAnsi="Arial" w:cs="Arial"/>
          <w:sz w:val="16"/>
          <w:szCs w:val="16"/>
        </w:rPr>
      </w:pPr>
    </w:p>
  </w:footnote>
  <w:footnote w:id="2">
    <w:p w:rsidR="007B58A9" w:rsidRDefault="007B58A9"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7B58A9" w:rsidRPr="00F04A6F" w:rsidRDefault="007B58A9" w:rsidP="009C4860">
      <w:pPr>
        <w:pStyle w:val="Textonotapie"/>
        <w:rPr>
          <w:rFonts w:ascii="Arial" w:hAnsi="Arial" w:cs="Arial"/>
          <w:sz w:val="16"/>
          <w:szCs w:val="16"/>
        </w:rPr>
      </w:pPr>
    </w:p>
  </w:footnote>
  <w:footnote w:id="3">
    <w:p w:rsidR="007B58A9" w:rsidRPr="00B06C98" w:rsidRDefault="007B58A9"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7B58A9" w:rsidRPr="00F3347B" w:rsidRDefault="007B58A9"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7B58A9" w:rsidRPr="00510E7A" w:rsidRDefault="007B58A9" w:rsidP="00E45303">
      <w:pPr>
        <w:pStyle w:val="Textonotapie"/>
        <w:ind w:left="284" w:hanging="284"/>
        <w:jc w:val="both"/>
        <w:rPr>
          <w:rFonts w:ascii="Arial" w:hAnsi="Arial" w:cs="Arial"/>
          <w:sz w:val="16"/>
          <w:szCs w:val="16"/>
        </w:rPr>
      </w:pPr>
    </w:p>
  </w:footnote>
  <w:footnote w:id="5">
    <w:p w:rsidR="007B58A9" w:rsidRPr="005628EB" w:rsidRDefault="007B58A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7B58A9" w:rsidRPr="005628EB" w:rsidRDefault="007B58A9" w:rsidP="009B324F">
      <w:pPr>
        <w:pStyle w:val="Textonotapie"/>
        <w:tabs>
          <w:tab w:val="left" w:pos="300"/>
        </w:tabs>
        <w:ind w:left="301" w:hanging="301"/>
        <w:jc w:val="both"/>
        <w:rPr>
          <w:rFonts w:ascii="Arial" w:hAnsi="Arial" w:cs="Arial"/>
          <w:sz w:val="16"/>
          <w:szCs w:val="16"/>
        </w:rPr>
      </w:pPr>
    </w:p>
  </w:footnote>
  <w:footnote w:id="6">
    <w:p w:rsidR="007B58A9" w:rsidRPr="005628EB" w:rsidRDefault="007B58A9"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7B58A9" w:rsidRPr="005628EB" w:rsidRDefault="007B58A9" w:rsidP="009B324F">
      <w:pPr>
        <w:pStyle w:val="Textonotapie"/>
        <w:tabs>
          <w:tab w:val="left" w:pos="300"/>
        </w:tabs>
        <w:ind w:left="301" w:hanging="301"/>
        <w:jc w:val="both"/>
        <w:rPr>
          <w:rFonts w:ascii="Arial" w:hAnsi="Arial" w:cs="Arial"/>
          <w:sz w:val="16"/>
          <w:szCs w:val="16"/>
        </w:rPr>
      </w:pPr>
    </w:p>
  </w:footnote>
  <w:footnote w:id="7">
    <w:p w:rsidR="007B58A9" w:rsidRPr="005628EB" w:rsidRDefault="007B58A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7B58A9" w:rsidRPr="005628EB" w:rsidRDefault="007B58A9" w:rsidP="009B324F">
      <w:pPr>
        <w:pStyle w:val="Textonotapie"/>
        <w:tabs>
          <w:tab w:val="left" w:pos="300"/>
        </w:tabs>
        <w:ind w:left="301" w:hanging="301"/>
        <w:jc w:val="both"/>
        <w:rPr>
          <w:rFonts w:ascii="Arial" w:hAnsi="Arial" w:cs="Arial"/>
          <w:sz w:val="16"/>
          <w:szCs w:val="16"/>
        </w:rPr>
      </w:pPr>
    </w:p>
  </w:footnote>
  <w:footnote w:id="8">
    <w:p w:rsidR="007B58A9" w:rsidRPr="00510E7A" w:rsidRDefault="007B58A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7B58A9" w:rsidRPr="00510E7A" w:rsidRDefault="007B58A9" w:rsidP="009B324F">
      <w:pPr>
        <w:pStyle w:val="Textonotapie"/>
        <w:tabs>
          <w:tab w:val="left" w:pos="300"/>
        </w:tabs>
        <w:ind w:left="301" w:hanging="301"/>
        <w:jc w:val="both"/>
        <w:rPr>
          <w:rFonts w:ascii="Arial" w:hAnsi="Arial" w:cs="Arial"/>
          <w:sz w:val="16"/>
          <w:szCs w:val="16"/>
        </w:rPr>
      </w:pPr>
    </w:p>
  </w:footnote>
  <w:footnote w:id="9">
    <w:p w:rsidR="007B58A9" w:rsidRPr="00510E7A" w:rsidRDefault="007B58A9"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9" w:rsidRPr="00BE00DC" w:rsidRDefault="007B58A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7B58A9" w:rsidRPr="00116925" w:rsidRDefault="007B58A9" w:rsidP="000F4027">
    <w:pPr>
      <w:jc w:val="both"/>
      <w:rPr>
        <w:rFonts w:ascii="Arial" w:hAnsi="Arial" w:cs="Arial"/>
        <w:i/>
        <w:sz w:val="18"/>
        <w:highlight w:val="lightGray"/>
      </w:rPr>
    </w:pPr>
  </w:p>
  <w:p w:rsidR="007B58A9" w:rsidRDefault="007B58A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9" w:rsidRPr="007A76A5" w:rsidRDefault="007B58A9" w:rsidP="007A76A5">
    <w:pPr>
      <w:pStyle w:val="Encabezado"/>
    </w:pPr>
    <w:r>
      <w:rPr>
        <w:noProof/>
      </w:rPr>
      <mc:AlternateContent>
        <mc:Choice Requires="wps">
          <w:drawing>
            <wp:anchor distT="0" distB="0" distL="114300" distR="114300" simplePos="0" relativeHeight="251655680" behindDoc="0" locked="0" layoutInCell="1" allowOverlap="1" wp14:anchorId="45C486C3" wp14:editId="1F72C879">
              <wp:simplePos x="0" y="0"/>
              <wp:positionH relativeFrom="column">
                <wp:posOffset>577850</wp:posOffset>
              </wp:positionH>
              <wp:positionV relativeFrom="paragraph">
                <wp:posOffset>-179070</wp:posOffset>
              </wp:positionV>
              <wp:extent cx="581977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64845"/>
                      </a:xfrm>
                      <a:prstGeom prst="rect">
                        <a:avLst/>
                      </a:prstGeom>
                      <a:solidFill>
                        <a:srgbClr val="FFFFFF"/>
                      </a:solidFill>
                      <a:ln w="9525">
                        <a:noFill/>
                        <a:miter lim="800000"/>
                        <a:headEnd/>
                        <a:tailEnd/>
                      </a:ln>
                    </wps:spPr>
                    <wps:txbx>
                      <w:txbxContent>
                        <w:p w:rsidR="007B58A9" w:rsidRPr="007A76A5" w:rsidRDefault="007B58A9" w:rsidP="00F63A9F">
                          <w:pPr>
                            <w:spacing w:after="0"/>
                            <w:jc w:val="right"/>
                            <w:rPr>
                              <w:rFonts w:ascii="Arial" w:hAnsi="Arial" w:cs="Arial"/>
                              <w:b/>
                              <w:i/>
                              <w:sz w:val="18"/>
                              <w:szCs w:val="18"/>
                            </w:rPr>
                          </w:pPr>
                          <w:r>
                            <w:rPr>
                              <w:rFonts w:ascii="Arial" w:hAnsi="Arial" w:cs="Arial"/>
                              <w:b/>
                              <w:i/>
                              <w:sz w:val="18"/>
                              <w:szCs w:val="18"/>
                            </w:rPr>
                            <w:t>CONCURSO PUBLICO Nº 012-2021-FSLG/CS – PRIMER</w:t>
                          </w:r>
                          <w:r w:rsidRPr="007A76A5">
                            <w:rPr>
                              <w:rFonts w:ascii="Arial" w:hAnsi="Arial" w:cs="Arial"/>
                              <w:b/>
                              <w:i/>
                              <w:sz w:val="18"/>
                              <w:szCs w:val="18"/>
                            </w:rPr>
                            <w:t>A CONVOCATORIA</w:t>
                          </w:r>
                        </w:p>
                        <w:p w:rsidR="007B58A9" w:rsidRPr="000F6522" w:rsidRDefault="007B58A9"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del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Mejoramiento del servicio de transitabilidad del camino vecinal Sigues - Santa Rosa de Sigues - El Verde – Changomarca, </w:t>
                          </w:r>
                          <w:r w:rsidRPr="000F6522">
                            <w:rPr>
                              <w:rFonts w:ascii="Arial" w:hAnsi="Arial" w:cs="Arial"/>
                              <w:b/>
                              <w:i/>
                              <w:color w:val="385623" w:themeColor="accent6" w:themeShade="80"/>
                              <w:sz w:val="18"/>
                              <w:szCs w:val="18"/>
                            </w:rPr>
                            <w:t xml:space="preserve">Distrito de Querocoto,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p w:rsidR="007B58A9" w:rsidRPr="000F6522" w:rsidRDefault="007B58A9"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45.5pt;margin-top:-14.1pt;width:458.2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09KAIAACQEAAAOAAAAZHJzL2Uyb0RvYy54bWysU9tu2zAMfR+wfxD0vtjJ4lyMOEWXLsOA&#10;7gJ0+wBGkmNhsuhJSuzu60spaZptb8P8IJAmeXR4SK1uhtawo3Jeo634eJRzpqxAqe2+4t+/bd8s&#10;OPMBrASDVlX8UXl+s379atV3pZpgg0YqxwjE+rLvKt6E0JVZ5kWjWvAj7JSlYI2uhUCu22fSQU/o&#10;rckmeT7LenSycyiU9/T37hTk64Rf10qEL3XtVWCm4sQtpNOlcxfPbL2Ccu+ga7Q404B/YNGCtnTp&#10;BeoOArCD039BtVo49FiHkcA2w7rWQqUeqJtx/kc3Dw10KvVC4vjuIpP/f7Di8/GrY1pW/G0+58xC&#10;S0PaHEA6ZFKxoIaAbBJl6jtfUvZDR/lheIcDjTu17Lt7FD88s7hpwO7VrXPYNwok0RzHyuyq9ITj&#10;I8iu/4SSboNDwAQ01K6NGpIqjNBpXI+XEREPJuhnsRgv5/OCM0Gx2Wy6mBbpCiifqzvnwweFLYtG&#10;xR2tQEKH470PkQ2UzynxMo9Gy602Jjluv9sYx45A67JN3xn9tzRjWV/xZTEpErLFWJ82qdWB1tno&#10;tuKLPH6xHMqoxnsrkx1Am5NNTIw9yxMVOWkTht1AiVGzHcpHEsrhaW3pmZHRoPvFWU8rW3H/8wBO&#10;cWY+WhJ7OZ5O444nZ1rMJ+S468juOgJWEFTFA2cncxPSu4h8Ld7SUGqd9HphcuZKq5hkPD+buOvX&#10;fsp6edzrJwAAAP//AwBQSwMEFAAGAAgAAAAhAAasGZHfAAAACgEAAA8AAABkcnMvZG93bnJldi54&#10;bWxMj8FugzAQRO+V+g/WRuqlSkxQgYRiorZSq16T5gMWvAEUvEbYCeTv65za42hGM2+K3Wx6caXR&#10;dZYVrFcRCOLa6o4bBcefz+UGhPPIGnvLpOBGDnbl40OBubYT7+l68I0IJexyVNB6P+RSurolg25l&#10;B+Lgnexo0Ac5NlKPOIVy08s4ilJpsOOw0OJAHy3V58PFKDh9T8/Jdqq+/DHbv6Tv2GWVvSn1tJjf&#10;XkF4mv1fGO74AR3KwFTZC2snegXbdbjiFSzjTQziHoiiLAFRKcjSBGRZyP8Xyl8AAAD//wMAUEsB&#10;Ai0AFAAGAAgAAAAhALaDOJL+AAAA4QEAABMAAAAAAAAAAAAAAAAAAAAAAFtDb250ZW50X1R5cGVz&#10;XS54bWxQSwECLQAUAAYACAAAACEAOP0h/9YAAACUAQAACwAAAAAAAAAAAAAAAAAvAQAAX3JlbHMv&#10;LnJlbHNQSwECLQAUAAYACAAAACEAA2iNPSgCAAAkBAAADgAAAAAAAAAAAAAAAAAuAgAAZHJzL2Uy&#10;b0RvYy54bWxQSwECLQAUAAYACAAAACEABqwZkd8AAAAKAQAADwAAAAAAAAAAAAAAAACCBAAAZHJz&#10;L2Rvd25yZXYueG1sUEsFBgAAAAAEAAQA8wAAAI4FAAAAAA==&#10;" stroked="f">
              <v:textbox>
                <w:txbxContent>
                  <w:p w:rsidR="007B58A9" w:rsidRPr="007A76A5" w:rsidRDefault="007B58A9" w:rsidP="00F63A9F">
                    <w:pPr>
                      <w:spacing w:after="0"/>
                      <w:jc w:val="right"/>
                      <w:rPr>
                        <w:rFonts w:ascii="Arial" w:hAnsi="Arial" w:cs="Arial"/>
                        <w:b/>
                        <w:i/>
                        <w:sz w:val="18"/>
                        <w:szCs w:val="18"/>
                      </w:rPr>
                    </w:pPr>
                    <w:r>
                      <w:rPr>
                        <w:rFonts w:ascii="Arial" w:hAnsi="Arial" w:cs="Arial"/>
                        <w:b/>
                        <w:i/>
                        <w:sz w:val="18"/>
                        <w:szCs w:val="18"/>
                      </w:rPr>
                      <w:t>CONCURSO PUBLICO Nº 012-2021-FSLG/CS – PRIMER</w:t>
                    </w:r>
                    <w:r w:rsidRPr="007A76A5">
                      <w:rPr>
                        <w:rFonts w:ascii="Arial" w:hAnsi="Arial" w:cs="Arial"/>
                        <w:b/>
                        <w:i/>
                        <w:sz w:val="18"/>
                        <w:szCs w:val="18"/>
                      </w:rPr>
                      <w:t>A CONVOCATORIA</w:t>
                    </w:r>
                  </w:p>
                  <w:p w:rsidR="007B58A9" w:rsidRPr="000F6522" w:rsidRDefault="007B58A9"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del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Mejoramiento del servicio de transitabilidad del camino vecinal Sigues - Santa Rosa de Sigues - El Verde – Changomarca, </w:t>
                    </w:r>
                    <w:r w:rsidRPr="000F6522">
                      <w:rPr>
                        <w:rFonts w:ascii="Arial" w:hAnsi="Arial" w:cs="Arial"/>
                        <w:b/>
                        <w:i/>
                        <w:color w:val="385623" w:themeColor="accent6" w:themeShade="80"/>
                        <w:sz w:val="18"/>
                        <w:szCs w:val="18"/>
                      </w:rPr>
                      <w:t xml:space="preserve">Distrito de Querocoto,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p w:rsidR="007B58A9" w:rsidRPr="000F6522" w:rsidRDefault="007B58A9"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rPr>
      <w:drawing>
        <wp:anchor distT="0" distB="0" distL="114300" distR="114300" simplePos="0" relativeHeight="251662848" behindDoc="0" locked="0" layoutInCell="1" allowOverlap="1" wp14:anchorId="11819770" wp14:editId="339B501F">
          <wp:simplePos x="0" y="0"/>
          <wp:positionH relativeFrom="column">
            <wp:posOffset>-786130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4A0ED" id="11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9" w:rsidRPr="00116925" w:rsidRDefault="007B58A9"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8FCE1"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7B58A9" w:rsidRDefault="007B58A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237"/>
    <w:rsid w:val="00004404"/>
    <w:rsid w:val="00010F2E"/>
    <w:rsid w:val="00011806"/>
    <w:rsid w:val="00016882"/>
    <w:rsid w:val="00020119"/>
    <w:rsid w:val="00026142"/>
    <w:rsid w:val="00031D67"/>
    <w:rsid w:val="0003739B"/>
    <w:rsid w:val="00037EA9"/>
    <w:rsid w:val="00037F2B"/>
    <w:rsid w:val="00041A05"/>
    <w:rsid w:val="000448DD"/>
    <w:rsid w:val="00051CAD"/>
    <w:rsid w:val="00054DC5"/>
    <w:rsid w:val="00055D2B"/>
    <w:rsid w:val="00072AB7"/>
    <w:rsid w:val="00084129"/>
    <w:rsid w:val="00085BA6"/>
    <w:rsid w:val="000905FB"/>
    <w:rsid w:val="000939B8"/>
    <w:rsid w:val="00094E73"/>
    <w:rsid w:val="000A1BD5"/>
    <w:rsid w:val="000A686C"/>
    <w:rsid w:val="000C00AF"/>
    <w:rsid w:val="000C5815"/>
    <w:rsid w:val="000C6A6A"/>
    <w:rsid w:val="000C6E0B"/>
    <w:rsid w:val="000C7634"/>
    <w:rsid w:val="000D2E0C"/>
    <w:rsid w:val="000D3E8D"/>
    <w:rsid w:val="000D6860"/>
    <w:rsid w:val="000E236F"/>
    <w:rsid w:val="000E2BA2"/>
    <w:rsid w:val="000F04DE"/>
    <w:rsid w:val="000F4027"/>
    <w:rsid w:val="000F6522"/>
    <w:rsid w:val="000F7374"/>
    <w:rsid w:val="00101258"/>
    <w:rsid w:val="00101384"/>
    <w:rsid w:val="00114000"/>
    <w:rsid w:val="0012123B"/>
    <w:rsid w:val="00125C90"/>
    <w:rsid w:val="001267B5"/>
    <w:rsid w:val="00126C07"/>
    <w:rsid w:val="00127740"/>
    <w:rsid w:val="00127944"/>
    <w:rsid w:val="0013413D"/>
    <w:rsid w:val="00137443"/>
    <w:rsid w:val="001374B0"/>
    <w:rsid w:val="00141E7B"/>
    <w:rsid w:val="0014235F"/>
    <w:rsid w:val="00146977"/>
    <w:rsid w:val="00146F73"/>
    <w:rsid w:val="00165579"/>
    <w:rsid w:val="00172197"/>
    <w:rsid w:val="00180EE5"/>
    <w:rsid w:val="00184A16"/>
    <w:rsid w:val="00196E97"/>
    <w:rsid w:val="00197B94"/>
    <w:rsid w:val="001A2838"/>
    <w:rsid w:val="001A49FC"/>
    <w:rsid w:val="001A6B9A"/>
    <w:rsid w:val="001B1D25"/>
    <w:rsid w:val="001B3C0A"/>
    <w:rsid w:val="001B7F5A"/>
    <w:rsid w:val="001C4F37"/>
    <w:rsid w:val="001D0BFB"/>
    <w:rsid w:val="001D23B6"/>
    <w:rsid w:val="001D4300"/>
    <w:rsid w:val="001D516E"/>
    <w:rsid w:val="001D7313"/>
    <w:rsid w:val="001E5372"/>
    <w:rsid w:val="001E76A4"/>
    <w:rsid w:val="001F23D2"/>
    <w:rsid w:val="001F3B59"/>
    <w:rsid w:val="001F5F2C"/>
    <w:rsid w:val="002030C8"/>
    <w:rsid w:val="00210152"/>
    <w:rsid w:val="0021020E"/>
    <w:rsid w:val="002121D6"/>
    <w:rsid w:val="002140A7"/>
    <w:rsid w:val="002140F4"/>
    <w:rsid w:val="00214967"/>
    <w:rsid w:val="00217617"/>
    <w:rsid w:val="00224CBE"/>
    <w:rsid w:val="0023007B"/>
    <w:rsid w:val="00232458"/>
    <w:rsid w:val="002328DB"/>
    <w:rsid w:val="002379A3"/>
    <w:rsid w:val="00243693"/>
    <w:rsid w:val="00246360"/>
    <w:rsid w:val="00246D30"/>
    <w:rsid w:val="00250740"/>
    <w:rsid w:val="00251B9A"/>
    <w:rsid w:val="0025423D"/>
    <w:rsid w:val="00260BB0"/>
    <w:rsid w:val="00265683"/>
    <w:rsid w:val="00265CB7"/>
    <w:rsid w:val="00266611"/>
    <w:rsid w:val="002666A1"/>
    <w:rsid w:val="002700BE"/>
    <w:rsid w:val="002701AD"/>
    <w:rsid w:val="002705AB"/>
    <w:rsid w:val="00270847"/>
    <w:rsid w:val="00271A10"/>
    <w:rsid w:val="002730D3"/>
    <w:rsid w:val="0027655E"/>
    <w:rsid w:val="00285A45"/>
    <w:rsid w:val="00287EAF"/>
    <w:rsid w:val="00296456"/>
    <w:rsid w:val="0029781B"/>
    <w:rsid w:val="00297C60"/>
    <w:rsid w:val="002A199E"/>
    <w:rsid w:val="002A1C5A"/>
    <w:rsid w:val="002A25EB"/>
    <w:rsid w:val="002A3A3E"/>
    <w:rsid w:val="002B01E4"/>
    <w:rsid w:val="002B7284"/>
    <w:rsid w:val="002C3D8A"/>
    <w:rsid w:val="002C51C1"/>
    <w:rsid w:val="002C6F7D"/>
    <w:rsid w:val="002D4FFE"/>
    <w:rsid w:val="002E13C5"/>
    <w:rsid w:val="002E1523"/>
    <w:rsid w:val="002E716A"/>
    <w:rsid w:val="002F31DD"/>
    <w:rsid w:val="002F7E81"/>
    <w:rsid w:val="00305B0D"/>
    <w:rsid w:val="00310557"/>
    <w:rsid w:val="00314175"/>
    <w:rsid w:val="00315201"/>
    <w:rsid w:val="00316269"/>
    <w:rsid w:val="003229D7"/>
    <w:rsid w:val="00330802"/>
    <w:rsid w:val="00330B39"/>
    <w:rsid w:val="00331152"/>
    <w:rsid w:val="00331543"/>
    <w:rsid w:val="00332B57"/>
    <w:rsid w:val="0033337F"/>
    <w:rsid w:val="00336F89"/>
    <w:rsid w:val="00337B80"/>
    <w:rsid w:val="003426A8"/>
    <w:rsid w:val="00342B2F"/>
    <w:rsid w:val="00347A04"/>
    <w:rsid w:val="00347D3F"/>
    <w:rsid w:val="00350B74"/>
    <w:rsid w:val="00351793"/>
    <w:rsid w:val="00353FFB"/>
    <w:rsid w:val="00356498"/>
    <w:rsid w:val="003670CA"/>
    <w:rsid w:val="003738C2"/>
    <w:rsid w:val="003829B0"/>
    <w:rsid w:val="003902F3"/>
    <w:rsid w:val="003A6E88"/>
    <w:rsid w:val="003B1C62"/>
    <w:rsid w:val="003B2387"/>
    <w:rsid w:val="003B31FD"/>
    <w:rsid w:val="003B66C0"/>
    <w:rsid w:val="003C3DFC"/>
    <w:rsid w:val="003D1B37"/>
    <w:rsid w:val="003D3600"/>
    <w:rsid w:val="003D5007"/>
    <w:rsid w:val="003E29A5"/>
    <w:rsid w:val="003E509F"/>
    <w:rsid w:val="003F7A28"/>
    <w:rsid w:val="00400FC4"/>
    <w:rsid w:val="00404078"/>
    <w:rsid w:val="00405EC2"/>
    <w:rsid w:val="00410A13"/>
    <w:rsid w:val="00415687"/>
    <w:rsid w:val="00422A8A"/>
    <w:rsid w:val="0042462B"/>
    <w:rsid w:val="00424CC2"/>
    <w:rsid w:val="004312FF"/>
    <w:rsid w:val="00432405"/>
    <w:rsid w:val="004663A1"/>
    <w:rsid w:val="00466523"/>
    <w:rsid w:val="004804D0"/>
    <w:rsid w:val="00483F84"/>
    <w:rsid w:val="00484EEC"/>
    <w:rsid w:val="00487A1B"/>
    <w:rsid w:val="00487E85"/>
    <w:rsid w:val="00490C6E"/>
    <w:rsid w:val="004919E4"/>
    <w:rsid w:val="0049488E"/>
    <w:rsid w:val="00494A80"/>
    <w:rsid w:val="004950C1"/>
    <w:rsid w:val="0049512C"/>
    <w:rsid w:val="004A34C6"/>
    <w:rsid w:val="004B1A1C"/>
    <w:rsid w:val="004B1D16"/>
    <w:rsid w:val="004B2749"/>
    <w:rsid w:val="004B28CC"/>
    <w:rsid w:val="004B325A"/>
    <w:rsid w:val="004B4D4A"/>
    <w:rsid w:val="004B4EC5"/>
    <w:rsid w:val="004B6B52"/>
    <w:rsid w:val="004C16EE"/>
    <w:rsid w:val="004C6A02"/>
    <w:rsid w:val="004C6F83"/>
    <w:rsid w:val="004D0126"/>
    <w:rsid w:val="004D09EB"/>
    <w:rsid w:val="004D2424"/>
    <w:rsid w:val="004D2F35"/>
    <w:rsid w:val="004E1660"/>
    <w:rsid w:val="004E5D16"/>
    <w:rsid w:val="004F0F06"/>
    <w:rsid w:val="00503E5C"/>
    <w:rsid w:val="00504899"/>
    <w:rsid w:val="005053F6"/>
    <w:rsid w:val="00512F7B"/>
    <w:rsid w:val="0051541B"/>
    <w:rsid w:val="00523C1D"/>
    <w:rsid w:val="00524706"/>
    <w:rsid w:val="005253D2"/>
    <w:rsid w:val="00527C65"/>
    <w:rsid w:val="00543D5C"/>
    <w:rsid w:val="00544FD0"/>
    <w:rsid w:val="00547272"/>
    <w:rsid w:val="00547C01"/>
    <w:rsid w:val="005548B4"/>
    <w:rsid w:val="005561D7"/>
    <w:rsid w:val="005566E6"/>
    <w:rsid w:val="0056089D"/>
    <w:rsid w:val="0056263B"/>
    <w:rsid w:val="00562B13"/>
    <w:rsid w:val="0056650B"/>
    <w:rsid w:val="00567286"/>
    <w:rsid w:val="00567CED"/>
    <w:rsid w:val="0057618F"/>
    <w:rsid w:val="00585972"/>
    <w:rsid w:val="005877AB"/>
    <w:rsid w:val="00587828"/>
    <w:rsid w:val="005936D2"/>
    <w:rsid w:val="0059383E"/>
    <w:rsid w:val="005967C0"/>
    <w:rsid w:val="00596C5D"/>
    <w:rsid w:val="005A0087"/>
    <w:rsid w:val="005A441A"/>
    <w:rsid w:val="005A490C"/>
    <w:rsid w:val="005B4634"/>
    <w:rsid w:val="005C03F2"/>
    <w:rsid w:val="005C3A36"/>
    <w:rsid w:val="005C4C07"/>
    <w:rsid w:val="005C57D1"/>
    <w:rsid w:val="005C5CDB"/>
    <w:rsid w:val="005D02D5"/>
    <w:rsid w:val="005D2FE7"/>
    <w:rsid w:val="005D35A2"/>
    <w:rsid w:val="005D46C6"/>
    <w:rsid w:val="005D507F"/>
    <w:rsid w:val="005D7458"/>
    <w:rsid w:val="005D77B7"/>
    <w:rsid w:val="005F4434"/>
    <w:rsid w:val="005F5E9E"/>
    <w:rsid w:val="005F723C"/>
    <w:rsid w:val="005F7EA6"/>
    <w:rsid w:val="00606754"/>
    <w:rsid w:val="00611448"/>
    <w:rsid w:val="00614193"/>
    <w:rsid w:val="00614CFB"/>
    <w:rsid w:val="0061576C"/>
    <w:rsid w:val="006177D5"/>
    <w:rsid w:val="006179AE"/>
    <w:rsid w:val="006179C0"/>
    <w:rsid w:val="00630D94"/>
    <w:rsid w:val="0063187F"/>
    <w:rsid w:val="006329EB"/>
    <w:rsid w:val="00635ABE"/>
    <w:rsid w:val="006444F6"/>
    <w:rsid w:val="00647B45"/>
    <w:rsid w:val="00653906"/>
    <w:rsid w:val="0065480B"/>
    <w:rsid w:val="00657A9D"/>
    <w:rsid w:val="0066271D"/>
    <w:rsid w:val="006720CD"/>
    <w:rsid w:val="006726E7"/>
    <w:rsid w:val="00676314"/>
    <w:rsid w:val="0068156D"/>
    <w:rsid w:val="00681C93"/>
    <w:rsid w:val="006900B6"/>
    <w:rsid w:val="00690FFE"/>
    <w:rsid w:val="00692DB5"/>
    <w:rsid w:val="0069694A"/>
    <w:rsid w:val="006A1328"/>
    <w:rsid w:val="006A4514"/>
    <w:rsid w:val="006A5C16"/>
    <w:rsid w:val="006B198E"/>
    <w:rsid w:val="006B3C1E"/>
    <w:rsid w:val="006B4242"/>
    <w:rsid w:val="006B7985"/>
    <w:rsid w:val="006C3F05"/>
    <w:rsid w:val="006D029B"/>
    <w:rsid w:val="006D1085"/>
    <w:rsid w:val="006D2EF3"/>
    <w:rsid w:val="006D739D"/>
    <w:rsid w:val="006E0CC2"/>
    <w:rsid w:val="006E6D33"/>
    <w:rsid w:val="006F0116"/>
    <w:rsid w:val="006F2991"/>
    <w:rsid w:val="006F589B"/>
    <w:rsid w:val="00703CD8"/>
    <w:rsid w:val="00704DC8"/>
    <w:rsid w:val="007058A5"/>
    <w:rsid w:val="00706092"/>
    <w:rsid w:val="00706CF3"/>
    <w:rsid w:val="007072FC"/>
    <w:rsid w:val="007121C9"/>
    <w:rsid w:val="0071291C"/>
    <w:rsid w:val="007153D7"/>
    <w:rsid w:val="00716F08"/>
    <w:rsid w:val="00717177"/>
    <w:rsid w:val="00724231"/>
    <w:rsid w:val="00724C94"/>
    <w:rsid w:val="00735FD5"/>
    <w:rsid w:val="007376C9"/>
    <w:rsid w:val="00745ED3"/>
    <w:rsid w:val="00750955"/>
    <w:rsid w:val="007511A4"/>
    <w:rsid w:val="007709EB"/>
    <w:rsid w:val="0077394D"/>
    <w:rsid w:val="00786DA7"/>
    <w:rsid w:val="00787FA3"/>
    <w:rsid w:val="007A20A0"/>
    <w:rsid w:val="007A25FA"/>
    <w:rsid w:val="007A4DAD"/>
    <w:rsid w:val="007A76A5"/>
    <w:rsid w:val="007B1117"/>
    <w:rsid w:val="007B2DD3"/>
    <w:rsid w:val="007B58A9"/>
    <w:rsid w:val="007B5DED"/>
    <w:rsid w:val="007B7C9D"/>
    <w:rsid w:val="007C406E"/>
    <w:rsid w:val="007C70D4"/>
    <w:rsid w:val="007D09D4"/>
    <w:rsid w:val="007D1994"/>
    <w:rsid w:val="007D3A0D"/>
    <w:rsid w:val="007D67A0"/>
    <w:rsid w:val="007D6873"/>
    <w:rsid w:val="007D750F"/>
    <w:rsid w:val="007E0B5E"/>
    <w:rsid w:val="007E1CDF"/>
    <w:rsid w:val="007E1E13"/>
    <w:rsid w:val="007E5A23"/>
    <w:rsid w:val="007E5EC1"/>
    <w:rsid w:val="007F26E6"/>
    <w:rsid w:val="007F6E85"/>
    <w:rsid w:val="00801886"/>
    <w:rsid w:val="0080480A"/>
    <w:rsid w:val="008252B8"/>
    <w:rsid w:val="0083322F"/>
    <w:rsid w:val="00843A0B"/>
    <w:rsid w:val="008555FB"/>
    <w:rsid w:val="0085736B"/>
    <w:rsid w:val="00861DDE"/>
    <w:rsid w:val="0086269D"/>
    <w:rsid w:val="00866FE9"/>
    <w:rsid w:val="008710AE"/>
    <w:rsid w:val="00871C17"/>
    <w:rsid w:val="008728F3"/>
    <w:rsid w:val="00872C44"/>
    <w:rsid w:val="0087753C"/>
    <w:rsid w:val="00882C30"/>
    <w:rsid w:val="008925F9"/>
    <w:rsid w:val="00896A2C"/>
    <w:rsid w:val="00896ADF"/>
    <w:rsid w:val="008A0387"/>
    <w:rsid w:val="008A2AB1"/>
    <w:rsid w:val="008A3A85"/>
    <w:rsid w:val="008A54FC"/>
    <w:rsid w:val="008B11FA"/>
    <w:rsid w:val="008B208A"/>
    <w:rsid w:val="008B3263"/>
    <w:rsid w:val="008C0628"/>
    <w:rsid w:val="008C0DBD"/>
    <w:rsid w:val="008D0252"/>
    <w:rsid w:val="008D1F87"/>
    <w:rsid w:val="008D528E"/>
    <w:rsid w:val="008D5B9F"/>
    <w:rsid w:val="008D6B9A"/>
    <w:rsid w:val="008E5121"/>
    <w:rsid w:val="008E59B2"/>
    <w:rsid w:val="008F24B1"/>
    <w:rsid w:val="008F4072"/>
    <w:rsid w:val="008F42F0"/>
    <w:rsid w:val="008F4F48"/>
    <w:rsid w:val="00900C94"/>
    <w:rsid w:val="0090322B"/>
    <w:rsid w:val="0091090C"/>
    <w:rsid w:val="00912315"/>
    <w:rsid w:val="009125E6"/>
    <w:rsid w:val="00917B85"/>
    <w:rsid w:val="00923BD8"/>
    <w:rsid w:val="00923BF9"/>
    <w:rsid w:val="00925322"/>
    <w:rsid w:val="00932CFC"/>
    <w:rsid w:val="009343FA"/>
    <w:rsid w:val="0094198E"/>
    <w:rsid w:val="00941C22"/>
    <w:rsid w:val="00946332"/>
    <w:rsid w:val="00961F4A"/>
    <w:rsid w:val="0096222A"/>
    <w:rsid w:val="00966E6E"/>
    <w:rsid w:val="00973913"/>
    <w:rsid w:val="00974F18"/>
    <w:rsid w:val="0097538B"/>
    <w:rsid w:val="00981037"/>
    <w:rsid w:val="00981512"/>
    <w:rsid w:val="009833E6"/>
    <w:rsid w:val="00987108"/>
    <w:rsid w:val="009925EA"/>
    <w:rsid w:val="00992AB2"/>
    <w:rsid w:val="009979D5"/>
    <w:rsid w:val="009A00FD"/>
    <w:rsid w:val="009B0A7D"/>
    <w:rsid w:val="009B324F"/>
    <w:rsid w:val="009C061B"/>
    <w:rsid w:val="009C0F9E"/>
    <w:rsid w:val="009C4860"/>
    <w:rsid w:val="009D24B6"/>
    <w:rsid w:val="009D3976"/>
    <w:rsid w:val="009D39F5"/>
    <w:rsid w:val="009D3EDA"/>
    <w:rsid w:val="009D6A68"/>
    <w:rsid w:val="009E3A78"/>
    <w:rsid w:val="009E5D45"/>
    <w:rsid w:val="009F769E"/>
    <w:rsid w:val="00A04FE7"/>
    <w:rsid w:val="00A11963"/>
    <w:rsid w:val="00A16CCA"/>
    <w:rsid w:val="00A16CCE"/>
    <w:rsid w:val="00A16F42"/>
    <w:rsid w:val="00A215C1"/>
    <w:rsid w:val="00A23FB7"/>
    <w:rsid w:val="00A266B7"/>
    <w:rsid w:val="00A26DE2"/>
    <w:rsid w:val="00A2719D"/>
    <w:rsid w:val="00A301E5"/>
    <w:rsid w:val="00A32E04"/>
    <w:rsid w:val="00A346E6"/>
    <w:rsid w:val="00A44739"/>
    <w:rsid w:val="00A46BD4"/>
    <w:rsid w:val="00A475FE"/>
    <w:rsid w:val="00A513C9"/>
    <w:rsid w:val="00A52F02"/>
    <w:rsid w:val="00A54FD6"/>
    <w:rsid w:val="00A618D6"/>
    <w:rsid w:val="00A63524"/>
    <w:rsid w:val="00A64DB2"/>
    <w:rsid w:val="00A66DBA"/>
    <w:rsid w:val="00A70548"/>
    <w:rsid w:val="00A708CD"/>
    <w:rsid w:val="00A73ED8"/>
    <w:rsid w:val="00A760B2"/>
    <w:rsid w:val="00A80999"/>
    <w:rsid w:val="00A80DFD"/>
    <w:rsid w:val="00A81C44"/>
    <w:rsid w:val="00A90251"/>
    <w:rsid w:val="00A90408"/>
    <w:rsid w:val="00A96161"/>
    <w:rsid w:val="00A969D8"/>
    <w:rsid w:val="00A97578"/>
    <w:rsid w:val="00AA5946"/>
    <w:rsid w:val="00AB466D"/>
    <w:rsid w:val="00AC63A0"/>
    <w:rsid w:val="00AC686C"/>
    <w:rsid w:val="00AD30C0"/>
    <w:rsid w:val="00AD6977"/>
    <w:rsid w:val="00AE019B"/>
    <w:rsid w:val="00AE40E5"/>
    <w:rsid w:val="00AE5602"/>
    <w:rsid w:val="00AF4B59"/>
    <w:rsid w:val="00AF55CE"/>
    <w:rsid w:val="00AF7B2B"/>
    <w:rsid w:val="00B03158"/>
    <w:rsid w:val="00B03480"/>
    <w:rsid w:val="00B128AB"/>
    <w:rsid w:val="00B16BF7"/>
    <w:rsid w:val="00B21B43"/>
    <w:rsid w:val="00B2207B"/>
    <w:rsid w:val="00B25273"/>
    <w:rsid w:val="00B27DBD"/>
    <w:rsid w:val="00B31B66"/>
    <w:rsid w:val="00B33F15"/>
    <w:rsid w:val="00B47D44"/>
    <w:rsid w:val="00B52608"/>
    <w:rsid w:val="00B5365A"/>
    <w:rsid w:val="00B54E00"/>
    <w:rsid w:val="00B55736"/>
    <w:rsid w:val="00B574B2"/>
    <w:rsid w:val="00B74A74"/>
    <w:rsid w:val="00B74C2A"/>
    <w:rsid w:val="00B77386"/>
    <w:rsid w:val="00B84530"/>
    <w:rsid w:val="00B86120"/>
    <w:rsid w:val="00B93A91"/>
    <w:rsid w:val="00B93ADF"/>
    <w:rsid w:val="00B9522D"/>
    <w:rsid w:val="00B95B23"/>
    <w:rsid w:val="00BA0E53"/>
    <w:rsid w:val="00BA2933"/>
    <w:rsid w:val="00BA4EA4"/>
    <w:rsid w:val="00BB0691"/>
    <w:rsid w:val="00BB0EA9"/>
    <w:rsid w:val="00BB4E17"/>
    <w:rsid w:val="00BC69AA"/>
    <w:rsid w:val="00BE0176"/>
    <w:rsid w:val="00BE7668"/>
    <w:rsid w:val="00BE7B4B"/>
    <w:rsid w:val="00BF195D"/>
    <w:rsid w:val="00BF59E7"/>
    <w:rsid w:val="00BF616C"/>
    <w:rsid w:val="00BF6623"/>
    <w:rsid w:val="00BF78CE"/>
    <w:rsid w:val="00C063F1"/>
    <w:rsid w:val="00C114F4"/>
    <w:rsid w:val="00C11AD2"/>
    <w:rsid w:val="00C11ED9"/>
    <w:rsid w:val="00C144E1"/>
    <w:rsid w:val="00C15AFA"/>
    <w:rsid w:val="00C225E4"/>
    <w:rsid w:val="00C22CB1"/>
    <w:rsid w:val="00C22FB7"/>
    <w:rsid w:val="00C23F98"/>
    <w:rsid w:val="00C2739B"/>
    <w:rsid w:val="00C35E1A"/>
    <w:rsid w:val="00C40AE5"/>
    <w:rsid w:val="00C451EE"/>
    <w:rsid w:val="00C46298"/>
    <w:rsid w:val="00C476CD"/>
    <w:rsid w:val="00C516F8"/>
    <w:rsid w:val="00C52C52"/>
    <w:rsid w:val="00C53FD6"/>
    <w:rsid w:val="00C5448B"/>
    <w:rsid w:val="00C5659D"/>
    <w:rsid w:val="00C63412"/>
    <w:rsid w:val="00C711C9"/>
    <w:rsid w:val="00C71E3E"/>
    <w:rsid w:val="00C75155"/>
    <w:rsid w:val="00C75BBB"/>
    <w:rsid w:val="00C85360"/>
    <w:rsid w:val="00C86C20"/>
    <w:rsid w:val="00C87640"/>
    <w:rsid w:val="00CA0C34"/>
    <w:rsid w:val="00CA0EF2"/>
    <w:rsid w:val="00CA6340"/>
    <w:rsid w:val="00CB0BD7"/>
    <w:rsid w:val="00CB1AA8"/>
    <w:rsid w:val="00CB2502"/>
    <w:rsid w:val="00CB608F"/>
    <w:rsid w:val="00CB6C0D"/>
    <w:rsid w:val="00CC003C"/>
    <w:rsid w:val="00CC09FA"/>
    <w:rsid w:val="00CC24D5"/>
    <w:rsid w:val="00CC25AD"/>
    <w:rsid w:val="00CD58A9"/>
    <w:rsid w:val="00CD5962"/>
    <w:rsid w:val="00CD5D14"/>
    <w:rsid w:val="00CE0078"/>
    <w:rsid w:val="00CE6D8A"/>
    <w:rsid w:val="00CF3528"/>
    <w:rsid w:val="00CF4F92"/>
    <w:rsid w:val="00D00E68"/>
    <w:rsid w:val="00D013C8"/>
    <w:rsid w:val="00D034B1"/>
    <w:rsid w:val="00D12816"/>
    <w:rsid w:val="00D17186"/>
    <w:rsid w:val="00D208BD"/>
    <w:rsid w:val="00D21DAF"/>
    <w:rsid w:val="00D2200D"/>
    <w:rsid w:val="00D23655"/>
    <w:rsid w:val="00D30959"/>
    <w:rsid w:val="00D30DDA"/>
    <w:rsid w:val="00D31421"/>
    <w:rsid w:val="00D32735"/>
    <w:rsid w:val="00D32EFB"/>
    <w:rsid w:val="00D34FD1"/>
    <w:rsid w:val="00D47F42"/>
    <w:rsid w:val="00D52A45"/>
    <w:rsid w:val="00D52E35"/>
    <w:rsid w:val="00D53838"/>
    <w:rsid w:val="00D5416E"/>
    <w:rsid w:val="00D556CB"/>
    <w:rsid w:val="00D56C45"/>
    <w:rsid w:val="00D57397"/>
    <w:rsid w:val="00D61138"/>
    <w:rsid w:val="00D6566A"/>
    <w:rsid w:val="00D672A1"/>
    <w:rsid w:val="00D720ED"/>
    <w:rsid w:val="00D74A10"/>
    <w:rsid w:val="00D81553"/>
    <w:rsid w:val="00D86542"/>
    <w:rsid w:val="00D87A39"/>
    <w:rsid w:val="00D87EEC"/>
    <w:rsid w:val="00D904C9"/>
    <w:rsid w:val="00D93F55"/>
    <w:rsid w:val="00D95C30"/>
    <w:rsid w:val="00DA2665"/>
    <w:rsid w:val="00DA4518"/>
    <w:rsid w:val="00DA5F14"/>
    <w:rsid w:val="00DA61FE"/>
    <w:rsid w:val="00DA64CB"/>
    <w:rsid w:val="00DB3F83"/>
    <w:rsid w:val="00DC2322"/>
    <w:rsid w:val="00DD07D5"/>
    <w:rsid w:val="00DD0BF7"/>
    <w:rsid w:val="00DD2483"/>
    <w:rsid w:val="00DD325E"/>
    <w:rsid w:val="00DD34A5"/>
    <w:rsid w:val="00DD484B"/>
    <w:rsid w:val="00DE16F1"/>
    <w:rsid w:val="00DE1852"/>
    <w:rsid w:val="00DE1FF8"/>
    <w:rsid w:val="00DE5E33"/>
    <w:rsid w:val="00DE6238"/>
    <w:rsid w:val="00DE677F"/>
    <w:rsid w:val="00DF1106"/>
    <w:rsid w:val="00DF3966"/>
    <w:rsid w:val="00E03674"/>
    <w:rsid w:val="00E05F2A"/>
    <w:rsid w:val="00E067AD"/>
    <w:rsid w:val="00E12423"/>
    <w:rsid w:val="00E12E97"/>
    <w:rsid w:val="00E1387A"/>
    <w:rsid w:val="00E204E3"/>
    <w:rsid w:val="00E20B26"/>
    <w:rsid w:val="00E25293"/>
    <w:rsid w:val="00E36007"/>
    <w:rsid w:val="00E427DB"/>
    <w:rsid w:val="00E4285E"/>
    <w:rsid w:val="00E45303"/>
    <w:rsid w:val="00E45A93"/>
    <w:rsid w:val="00E624E2"/>
    <w:rsid w:val="00E828D6"/>
    <w:rsid w:val="00E82C9A"/>
    <w:rsid w:val="00E84217"/>
    <w:rsid w:val="00E86652"/>
    <w:rsid w:val="00E9077E"/>
    <w:rsid w:val="00E92C39"/>
    <w:rsid w:val="00E969CF"/>
    <w:rsid w:val="00EA0A25"/>
    <w:rsid w:val="00EA67B8"/>
    <w:rsid w:val="00EA7C6B"/>
    <w:rsid w:val="00EB0491"/>
    <w:rsid w:val="00EB19EF"/>
    <w:rsid w:val="00EB4C4A"/>
    <w:rsid w:val="00EB67E7"/>
    <w:rsid w:val="00EC47D6"/>
    <w:rsid w:val="00EC486E"/>
    <w:rsid w:val="00ED67E9"/>
    <w:rsid w:val="00ED6B4E"/>
    <w:rsid w:val="00EE2689"/>
    <w:rsid w:val="00EE648A"/>
    <w:rsid w:val="00EF2457"/>
    <w:rsid w:val="00EF4812"/>
    <w:rsid w:val="00F006D7"/>
    <w:rsid w:val="00F0795C"/>
    <w:rsid w:val="00F110F6"/>
    <w:rsid w:val="00F24B44"/>
    <w:rsid w:val="00F253D9"/>
    <w:rsid w:val="00F27531"/>
    <w:rsid w:val="00F27CD3"/>
    <w:rsid w:val="00F326BD"/>
    <w:rsid w:val="00F372D7"/>
    <w:rsid w:val="00F40E83"/>
    <w:rsid w:val="00F42ECE"/>
    <w:rsid w:val="00F47EFC"/>
    <w:rsid w:val="00F553EA"/>
    <w:rsid w:val="00F602A0"/>
    <w:rsid w:val="00F60D13"/>
    <w:rsid w:val="00F62337"/>
    <w:rsid w:val="00F63A9F"/>
    <w:rsid w:val="00F664BC"/>
    <w:rsid w:val="00F678AC"/>
    <w:rsid w:val="00F70C63"/>
    <w:rsid w:val="00F72F1A"/>
    <w:rsid w:val="00F74B34"/>
    <w:rsid w:val="00F86223"/>
    <w:rsid w:val="00F92F88"/>
    <w:rsid w:val="00F93C27"/>
    <w:rsid w:val="00F95209"/>
    <w:rsid w:val="00FA1D24"/>
    <w:rsid w:val="00FA3822"/>
    <w:rsid w:val="00FA3F05"/>
    <w:rsid w:val="00FA48BB"/>
    <w:rsid w:val="00FA4C46"/>
    <w:rsid w:val="00FA5361"/>
    <w:rsid w:val="00FB7496"/>
    <w:rsid w:val="00FC19FF"/>
    <w:rsid w:val="00FC55EF"/>
    <w:rsid w:val="00FC5F32"/>
    <w:rsid w:val="00FC708F"/>
    <w:rsid w:val="00FD01CB"/>
    <w:rsid w:val="00FD0717"/>
    <w:rsid w:val="00FD2D21"/>
    <w:rsid w:val="00FD309A"/>
    <w:rsid w:val="00FE0786"/>
    <w:rsid w:val="00FF0A1F"/>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C0DB-ECFB-4440-95ED-2AAFDC9E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14</Pages>
  <Words>2355</Words>
  <Characters>12957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263</cp:revision>
  <cp:lastPrinted>2020-12-07T22:26:00Z</cp:lastPrinted>
  <dcterms:created xsi:type="dcterms:W3CDTF">2020-09-03T16:53:00Z</dcterms:created>
  <dcterms:modified xsi:type="dcterms:W3CDTF">2021-04-22T00:43:00Z</dcterms:modified>
</cp:coreProperties>
</file>